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45"/>
      </w:tblGrid>
      <w:tr w:rsidR="00177CB3" w:rsidTr="00177CB3">
        <w:tc>
          <w:tcPr>
            <w:tcW w:w="4956" w:type="dxa"/>
          </w:tcPr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  <w:r w:rsidRPr="00E544FB">
              <w:rPr>
                <w:noProof/>
                <w:sz w:val="11"/>
                <w:szCs w:val="11"/>
              </w:rPr>
              <w:drawing>
                <wp:inline distT="0" distB="0" distL="0" distR="0" wp14:anchorId="3A02EE0B" wp14:editId="1D72E641">
                  <wp:extent cx="1553845" cy="523875"/>
                  <wp:effectExtent l="0" t="0" r="825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_логотип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82" cy="53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177CB3" w:rsidRPr="00C952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C9526B">
              <w:rPr>
                <w:b/>
                <w:bCs/>
                <w:sz w:val="16"/>
                <w:szCs w:val="16"/>
              </w:rPr>
              <w:t>Утвержден</w:t>
            </w:r>
            <w:r>
              <w:rPr>
                <w:b/>
                <w:bCs/>
                <w:sz w:val="16"/>
                <w:szCs w:val="16"/>
              </w:rPr>
              <w:t>ы</w:t>
            </w:r>
            <w:r w:rsidRPr="00C9526B">
              <w:rPr>
                <w:b/>
                <w:bCs/>
                <w:sz w:val="16"/>
                <w:szCs w:val="16"/>
              </w:rPr>
              <w:t xml:space="preserve"> 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>Протоколом Правления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 xml:space="preserve">ООО КБ «Столичный Кредит» </w:t>
            </w:r>
          </w:p>
          <w:p w:rsidR="00177CB3" w:rsidRPr="00E75ECF" w:rsidRDefault="00177CB3" w:rsidP="00177CB3">
            <w:pPr>
              <w:suppressAutoHyphens/>
              <w:ind w:right="-35"/>
              <w:jc w:val="right"/>
              <w:rPr>
                <w:bCs/>
                <w:lang w:eastAsia="zh-CN"/>
              </w:rPr>
            </w:pPr>
            <w:r w:rsidRPr="00E75ECF">
              <w:rPr>
                <w:b/>
                <w:bCs/>
                <w:sz w:val="16"/>
                <w:szCs w:val="16"/>
              </w:rPr>
              <w:t>от «</w:t>
            </w:r>
            <w:r w:rsidR="00B67A12" w:rsidRPr="00E75ECF">
              <w:rPr>
                <w:b/>
                <w:bCs/>
                <w:sz w:val="16"/>
                <w:szCs w:val="16"/>
              </w:rPr>
              <w:t>_____</w:t>
            </w:r>
            <w:proofErr w:type="gramStart"/>
            <w:r w:rsidR="00B67A12" w:rsidRPr="00E75ECF">
              <w:rPr>
                <w:b/>
                <w:bCs/>
                <w:sz w:val="16"/>
                <w:szCs w:val="16"/>
              </w:rPr>
              <w:t>_</w:t>
            </w:r>
            <w:r w:rsidR="000C1EF4" w:rsidRPr="00E75ECF">
              <w:rPr>
                <w:b/>
                <w:bCs/>
                <w:sz w:val="16"/>
                <w:szCs w:val="16"/>
              </w:rPr>
              <w:t xml:space="preserve"> </w:t>
            </w:r>
            <w:r w:rsidRPr="00E75ECF">
              <w:rPr>
                <w:b/>
                <w:bCs/>
                <w:sz w:val="16"/>
                <w:szCs w:val="16"/>
              </w:rPr>
              <w:t>»</w:t>
            </w:r>
            <w:proofErr w:type="gramEnd"/>
            <w:r w:rsidRPr="00E75ECF">
              <w:rPr>
                <w:b/>
                <w:bCs/>
                <w:sz w:val="16"/>
                <w:szCs w:val="16"/>
              </w:rPr>
              <w:t xml:space="preserve"> </w:t>
            </w:r>
            <w:r w:rsidR="00652D90">
              <w:rPr>
                <w:b/>
                <w:bCs/>
                <w:sz w:val="16"/>
                <w:szCs w:val="16"/>
              </w:rPr>
              <w:t>______________</w:t>
            </w:r>
            <w:r w:rsidR="000C1EF4" w:rsidRPr="00E75ECF">
              <w:rPr>
                <w:b/>
                <w:bCs/>
                <w:sz w:val="16"/>
                <w:szCs w:val="16"/>
              </w:rPr>
              <w:t xml:space="preserve"> </w:t>
            </w:r>
            <w:r w:rsidR="00652D90">
              <w:rPr>
                <w:b/>
                <w:bCs/>
                <w:sz w:val="16"/>
                <w:szCs w:val="16"/>
              </w:rPr>
              <w:t xml:space="preserve"> 20</w:t>
            </w:r>
            <w:r w:rsidR="00EC367C">
              <w:rPr>
                <w:b/>
                <w:bCs/>
                <w:sz w:val="16"/>
                <w:szCs w:val="16"/>
              </w:rPr>
              <w:t>25</w:t>
            </w:r>
            <w:r w:rsidRPr="00E75ECF">
              <w:rPr>
                <w:b/>
                <w:bCs/>
                <w:sz w:val="16"/>
                <w:szCs w:val="16"/>
              </w:rPr>
              <w:t xml:space="preserve"> г.</w:t>
            </w:r>
          </w:p>
          <w:p w:rsidR="00177CB3" w:rsidRPr="00E75ECF" w:rsidRDefault="00177CB3" w:rsidP="00177CB3">
            <w:pPr>
              <w:suppressAutoHyphens/>
              <w:ind w:right="-35"/>
              <w:rPr>
                <w:bCs/>
                <w:lang w:eastAsia="zh-CN"/>
              </w:rPr>
            </w:pPr>
          </w:p>
          <w:p w:rsidR="00177CB3" w:rsidRPr="005B416B" w:rsidRDefault="00177CB3" w:rsidP="00177CB3">
            <w:pPr>
              <w:tabs>
                <w:tab w:val="left" w:pos="426"/>
              </w:tabs>
              <w:ind w:right="-43"/>
              <w:jc w:val="right"/>
              <w:rPr>
                <w:b/>
                <w:sz w:val="16"/>
                <w:szCs w:val="16"/>
              </w:rPr>
            </w:pPr>
            <w:r w:rsidRPr="00E75ECF">
              <w:rPr>
                <w:b/>
                <w:sz w:val="16"/>
                <w:szCs w:val="16"/>
              </w:rPr>
              <w:t xml:space="preserve">вводятся в действие с </w:t>
            </w:r>
            <w:proofErr w:type="gramStart"/>
            <w:r w:rsidR="005B416B" w:rsidRPr="00E75ECF">
              <w:rPr>
                <w:b/>
                <w:sz w:val="16"/>
                <w:szCs w:val="16"/>
              </w:rPr>
              <w:t>«</w:t>
            </w:r>
            <w:r w:rsidR="003E522E">
              <w:rPr>
                <w:b/>
                <w:sz w:val="16"/>
                <w:szCs w:val="16"/>
              </w:rPr>
              <w:t xml:space="preserve"> </w:t>
            </w:r>
            <w:r w:rsidR="00EC367C">
              <w:rPr>
                <w:b/>
                <w:sz w:val="16"/>
                <w:szCs w:val="16"/>
              </w:rPr>
              <w:t>17</w:t>
            </w:r>
            <w:proofErr w:type="gramEnd"/>
            <w:r w:rsidR="003E522E">
              <w:rPr>
                <w:b/>
                <w:sz w:val="16"/>
                <w:szCs w:val="16"/>
              </w:rPr>
              <w:t xml:space="preserve"> </w:t>
            </w:r>
            <w:r w:rsidR="005B416B" w:rsidRPr="00E75ECF">
              <w:rPr>
                <w:b/>
                <w:sz w:val="16"/>
                <w:szCs w:val="16"/>
              </w:rPr>
              <w:t>»</w:t>
            </w:r>
            <w:r w:rsidRPr="00E75ECF">
              <w:rPr>
                <w:b/>
                <w:sz w:val="16"/>
                <w:szCs w:val="16"/>
              </w:rPr>
              <w:t xml:space="preserve"> </w:t>
            </w:r>
            <w:r w:rsidR="00EC367C">
              <w:rPr>
                <w:b/>
                <w:sz w:val="16"/>
                <w:szCs w:val="16"/>
              </w:rPr>
              <w:t>февраля</w:t>
            </w:r>
            <w:r w:rsidR="003E522E">
              <w:rPr>
                <w:b/>
                <w:sz w:val="16"/>
                <w:szCs w:val="16"/>
              </w:rPr>
              <w:t xml:space="preserve"> </w:t>
            </w:r>
            <w:r w:rsidR="00652D90">
              <w:rPr>
                <w:b/>
                <w:sz w:val="16"/>
                <w:szCs w:val="16"/>
              </w:rPr>
              <w:t xml:space="preserve"> 20</w:t>
            </w:r>
            <w:r w:rsidR="00EC367C">
              <w:rPr>
                <w:b/>
                <w:sz w:val="16"/>
                <w:szCs w:val="16"/>
              </w:rPr>
              <w:t>25</w:t>
            </w:r>
            <w:r w:rsidRPr="00E75ECF">
              <w:rPr>
                <w:b/>
                <w:sz w:val="16"/>
                <w:szCs w:val="16"/>
              </w:rPr>
              <w:t xml:space="preserve"> года</w:t>
            </w:r>
          </w:p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</w:p>
        </w:tc>
      </w:tr>
    </w:tbl>
    <w:p w:rsidR="00177CB3" w:rsidRDefault="00177CB3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</w:p>
    <w:p w:rsidR="00537294" w:rsidRPr="00E5511A" w:rsidRDefault="00537294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Таблица условий договора </w:t>
      </w:r>
      <w:r w:rsidR="000E6FF5">
        <w:rPr>
          <w:rFonts w:ascii="Times New Roman" w:hAnsi="Times New Roman" w:cs="Times New Roman"/>
          <w:b/>
        </w:rPr>
        <w:t>срочного б</w:t>
      </w:r>
      <w:r w:rsidRPr="0064018A">
        <w:rPr>
          <w:rFonts w:ascii="Times New Roman" w:hAnsi="Times New Roman" w:cs="Times New Roman"/>
          <w:b/>
        </w:rPr>
        <w:t>анковского вклад</w:t>
      </w:r>
      <w:r w:rsidR="00BF7FC4">
        <w:rPr>
          <w:rFonts w:ascii="Times New Roman" w:hAnsi="Times New Roman" w:cs="Times New Roman"/>
          <w:b/>
        </w:rPr>
        <w:t>а</w:t>
      </w:r>
      <w:r w:rsidRPr="0064018A">
        <w:rPr>
          <w:rFonts w:ascii="Times New Roman" w:hAnsi="Times New Roman" w:cs="Times New Roman"/>
          <w:b/>
        </w:rPr>
        <w:t xml:space="preserve"> </w:t>
      </w:r>
      <w:r w:rsidR="003E522E" w:rsidRPr="00E77012">
        <w:rPr>
          <w:b/>
          <w:bCs/>
        </w:rPr>
        <w:t>«</w:t>
      </w:r>
      <w:r w:rsidR="00EC367C">
        <w:rPr>
          <w:rFonts w:ascii="Times New Roman" w:eastAsia="Times New Roman" w:hAnsi="Times New Roman" w:cs="Times New Roman"/>
          <w:b/>
        </w:rPr>
        <w:t>Купидон</w:t>
      </w:r>
      <w:r w:rsidR="003E522E" w:rsidRPr="00E77012">
        <w:rPr>
          <w:b/>
          <w:bCs/>
        </w:rPr>
        <w:t>»</w:t>
      </w:r>
    </w:p>
    <w:p w:rsidR="00537294" w:rsidRPr="0064018A" w:rsidRDefault="005B2D2C" w:rsidP="00E25DBC">
      <w:pPr>
        <w:shd w:val="clear" w:color="auto" w:fill="FFFFFF"/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</w:t>
      </w:r>
      <w:r w:rsidR="000F1191" w:rsidRPr="0064018A">
        <w:rPr>
          <w:rFonts w:ascii="Times New Roman" w:hAnsi="Times New Roman" w:cs="Times New Roman"/>
          <w:b/>
        </w:rPr>
        <w:t>Минимальная гарантированная</w:t>
      </w:r>
      <w:r w:rsidR="00537294" w:rsidRPr="0064018A">
        <w:rPr>
          <w:rFonts w:ascii="Times New Roman" w:hAnsi="Times New Roman" w:cs="Times New Roman"/>
          <w:b/>
        </w:rPr>
        <w:t xml:space="preserve"> </w:t>
      </w:r>
      <w:r w:rsidR="00214457" w:rsidRPr="0064018A">
        <w:rPr>
          <w:rFonts w:ascii="Times New Roman" w:hAnsi="Times New Roman" w:cs="Times New Roman"/>
          <w:b/>
        </w:rPr>
        <w:t>ставка по вкладу</w:t>
      </w:r>
      <w:r w:rsidR="00751D3E" w:rsidRPr="0064018A">
        <w:rPr>
          <w:rFonts w:ascii="Times New Roman" w:hAnsi="Times New Roman" w:cs="Times New Roman"/>
          <w:b/>
        </w:rPr>
        <w:t>:</w:t>
      </w:r>
      <w:r w:rsidR="000F1191" w:rsidRPr="0064018A">
        <w:rPr>
          <w:rFonts w:ascii="Times New Roman" w:hAnsi="Times New Roman" w:cs="Times New Roman"/>
          <w:b/>
        </w:rPr>
        <w:t xml:space="preserve"> </w:t>
      </w:r>
    </w:p>
    <w:p w:rsidR="00537294" w:rsidRPr="0064018A" w:rsidRDefault="00537294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</w:rPr>
      </w:pPr>
    </w:p>
    <w:p w:rsidR="000C1EF4" w:rsidRPr="003E522E" w:rsidRDefault="00537294" w:rsidP="00EC367C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751D3E" w:rsidRPr="0064018A">
        <w:rPr>
          <w:rFonts w:ascii="Times New Roman" w:hAnsi="Times New Roman" w:cs="Times New Roman"/>
          <w:b/>
        </w:rPr>
        <w:t xml:space="preserve"> </w:t>
      </w:r>
    </w:p>
    <w:p w:rsidR="000C1EF4" w:rsidRPr="003E522E" w:rsidRDefault="00EC367C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</w:t>
      </w:r>
      <w:r w:rsidR="003E522E" w:rsidRPr="003E522E">
        <w:rPr>
          <w:rFonts w:ascii="Times New Roman" w:hAnsi="Times New Roman" w:cs="Times New Roman"/>
          <w:b/>
        </w:rPr>
        <w:t xml:space="preserve"> вклада 9</w:t>
      </w:r>
      <w:r w:rsidR="000C1EF4" w:rsidRPr="003E522E">
        <w:rPr>
          <w:rFonts w:ascii="Times New Roman" w:hAnsi="Times New Roman" w:cs="Times New Roman"/>
          <w:b/>
        </w:rPr>
        <w:t>1 день:</w:t>
      </w:r>
    </w:p>
    <w:p w:rsidR="000C1EF4" w:rsidRPr="003E522E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3E522E">
        <w:rPr>
          <w:rFonts w:ascii="Times New Roman" w:hAnsi="Times New Roman" w:cs="Times New Roman"/>
          <w:b/>
        </w:rPr>
        <w:t xml:space="preserve"> </w:t>
      </w:r>
      <w:r w:rsidR="00EC367C">
        <w:rPr>
          <w:rFonts w:ascii="Times New Roman" w:hAnsi="Times New Roman" w:cs="Times New Roman"/>
          <w:b/>
        </w:rPr>
        <w:t>19</w:t>
      </w:r>
      <w:r w:rsidR="003E522E" w:rsidRPr="003E522E">
        <w:rPr>
          <w:rFonts w:ascii="Times New Roman" w:hAnsi="Times New Roman" w:cs="Times New Roman"/>
          <w:b/>
        </w:rPr>
        <w:t>,</w:t>
      </w:r>
      <w:r w:rsidR="00D0154D" w:rsidRPr="003E522E">
        <w:rPr>
          <w:rFonts w:ascii="Times New Roman" w:hAnsi="Times New Roman" w:cs="Times New Roman"/>
          <w:b/>
        </w:rPr>
        <w:t>0</w:t>
      </w:r>
      <w:r w:rsidRPr="003E522E">
        <w:rPr>
          <w:rFonts w:ascii="Times New Roman" w:hAnsi="Times New Roman" w:cs="Times New Roman"/>
          <w:b/>
        </w:rPr>
        <w:t>0 %</w:t>
      </w:r>
    </w:p>
    <w:p w:rsidR="00013FE8" w:rsidRPr="0064018A" w:rsidRDefault="00013FE8" w:rsidP="00920726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</w:p>
    <w:p w:rsidR="004022B2" w:rsidRPr="00253EA5" w:rsidRDefault="004022B2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980"/>
        <w:gridCol w:w="4536"/>
      </w:tblGrid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Срочный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и валюта вклада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298"/>
                <w:tab w:val="left" w:pos="448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Сумма Вклада: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 рублей РФ</w:t>
            </w:r>
          </w:p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highlight w:val="yellow"/>
                <w:lang w:eastAsia="ru-RU"/>
              </w:rPr>
            </w:pPr>
          </w:p>
          <w:p w:rsidR="00D0154D" w:rsidRPr="002461AB" w:rsidRDefault="002461AB" w:rsidP="00D0154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Сумма Вклада на дату заключения Договора должна быть не </w:t>
            </w:r>
            <w:r w:rsidRP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менее </w:t>
            </w:r>
            <w:r w:rsidR="00D0154D" w:rsidRP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100 000 рублей РФ и не более 1 400 000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рублей РФ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пополнения вклада, имеющиеся ограничения на пополнение вклада 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 дата возврата вклада - по срочным вкладам.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вклада: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9</w:t>
            </w:r>
            <w:r w:rsidR="000C1EF4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1 день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«____» ___________ 20___ г.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«____» _____________ 20___г. включительно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</w:t>
            </w:r>
            <w:proofErr w:type="gram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нескольких процентных</w:t>
            </w:r>
            <w:proofErr w:type="gram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4536" w:type="dxa"/>
          </w:tcPr>
          <w:p w:rsidR="002461AB" w:rsidRPr="002461AB" w:rsidRDefault="003E522E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bookmarkStart w:id="0" w:name="_GoBack"/>
            <w:bookmarkEnd w:id="0"/>
            <w:r w:rsidRP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19</w:t>
            </w:r>
            <w:r w:rsidR="00DC70C3" w:rsidRP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,00</w:t>
            </w:r>
            <w:r w:rsidR="000C1EF4" w:rsidRP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 w:rsidR="002461AB" w:rsidRPr="003E522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%</w:t>
            </w:r>
            <w:r w:rsidR="002461AB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годовых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461AB" w:rsidRPr="002461AB" w:rsidRDefault="002461AB" w:rsidP="00013FE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Процентная ставка не подлежит изменению Банком в одностороннем порядке в течение всего срока Вклада, за исключением случаев: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досрочного истребования Вклада;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  <w:tab w:val="left" w:pos="697"/>
                <w:tab w:val="left" w:pos="993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в </w:t>
            </w:r>
            <w:r w:rsidR="00013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результате списания части суммы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 на основании решения суда или в иных случаях, предусмотренных законодательством РФ, условия настоящего Договора считаются нарушенными, Договор не прекращает своего действия, но доход в виде процентов за время действия Вклада по дату окончания основного (пролонгированного) срока (включительно) начисляется исходя из процентной ставки по Вкладу «До востребования» с одновременным уведомлением Вкладчика и выплачивается в конце срока Вклада, либо в соответствии с п.3.4 настоящего договора при досрочном истребовании Вклада. Пролонгация такого «Вклада» производится под процентную ставку, установленную Банком по Вкладу «До востребования»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выплаты вкладчику процентов по вкладу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1B2421" w:rsidRDefault="001B2421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242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Выплата процентов осуществляется ежемесячно </w:t>
            </w:r>
            <w:r w:rsidRPr="001B24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в последний календарный день месяца </w:t>
            </w:r>
            <w:r w:rsidRPr="001B24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текущий счет Вкладчика в Банке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 досрочном расторжении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Договора банковского вклада по требованию Вкладчика выплата процентов осуществляется </w:t>
            </w: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ставке Вклада «До востребования</w:t>
            </w:r>
            <w:proofErr w:type="gramStart"/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», 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действующей на момент расторжения Договора, за фактический период нахождения денежных средств на Вкладе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Невозможно,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снятие денежных средств со вклада не предусмотрено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D0154D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Обмен информацией между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Банком и Вкладчиком может осуществляться любым из следующих способов: 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подразделении Банка при обращении Вкладчика или его законного Представителя;</w:t>
            </w:r>
          </w:p>
          <w:p w:rsidR="00E62C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электронной почты (E-</w:t>
            </w:r>
            <w:proofErr w:type="spell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или посредством телефонных соединений</w:t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B09DF" w:rsidRPr="005B09DF" w:rsidRDefault="005B09DF" w:rsidP="005B09D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посредством СМС-сообщения;</w:t>
            </w:r>
          </w:p>
          <w:p w:rsidR="005B09DF" w:rsidRPr="005B09DF" w:rsidRDefault="005B09DF" w:rsidP="005B09D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55" w:right="5" w:hanging="1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посредством письменного почтового уведомления</w:t>
            </w:r>
            <w:r w:rsid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Публичная информация также размещается:</w:t>
            </w:r>
          </w:p>
          <w:p w:rsidR="00E62CAB" w:rsidRPr="002461AB" w:rsidRDefault="00E62CAB" w:rsidP="00013FE8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подразделениях Банка, осуществляющих операции по Вкладам физических лиц, в доступном для ознакомления Вкладчиков месте;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на сайте Банка </w:t>
            </w:r>
            <w:hyperlink r:id="rId6" w:history="1"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capitalkredit</w:t>
              </w:r>
              <w:proofErr w:type="spellEnd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Капитализация процентов 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Невозможна </w:t>
            </w:r>
          </w:p>
        </w:tc>
      </w:tr>
    </w:tbl>
    <w:p w:rsidR="008946BE" w:rsidRDefault="008946BE">
      <w:pPr>
        <w:rPr>
          <w:rFonts w:ascii="Times New Roman" w:hAnsi="Times New Roman" w:cs="Times New Roman"/>
        </w:rPr>
      </w:pPr>
    </w:p>
    <w:p w:rsidR="008946BE" w:rsidRDefault="008946BE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sectPr w:rsidR="002461AB" w:rsidSect="00177CB3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72EA8"/>
    <w:multiLevelType w:val="hybridMultilevel"/>
    <w:tmpl w:val="1C486FC6"/>
    <w:lvl w:ilvl="0" w:tplc="00000004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C7559"/>
    <w:multiLevelType w:val="hybridMultilevel"/>
    <w:tmpl w:val="5A26D116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7157"/>
    <w:multiLevelType w:val="hybridMultilevel"/>
    <w:tmpl w:val="D6B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39AC"/>
    <w:multiLevelType w:val="hybridMultilevel"/>
    <w:tmpl w:val="750CE054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19"/>
    <w:rsid w:val="00013FE8"/>
    <w:rsid w:val="000C1453"/>
    <w:rsid w:val="000C1EF4"/>
    <w:rsid w:val="000D5967"/>
    <w:rsid w:val="000E6FF5"/>
    <w:rsid w:val="000F1191"/>
    <w:rsid w:val="000F1B10"/>
    <w:rsid w:val="00125856"/>
    <w:rsid w:val="00177CB3"/>
    <w:rsid w:val="001B2421"/>
    <w:rsid w:val="00214457"/>
    <w:rsid w:val="002461AB"/>
    <w:rsid w:val="00253EA5"/>
    <w:rsid w:val="002566D8"/>
    <w:rsid w:val="00265B74"/>
    <w:rsid w:val="002B282F"/>
    <w:rsid w:val="00312B1D"/>
    <w:rsid w:val="00314E32"/>
    <w:rsid w:val="00325039"/>
    <w:rsid w:val="00354DEA"/>
    <w:rsid w:val="00375FCE"/>
    <w:rsid w:val="003916C6"/>
    <w:rsid w:val="003C59AD"/>
    <w:rsid w:val="003E2559"/>
    <w:rsid w:val="003E522E"/>
    <w:rsid w:val="004022B2"/>
    <w:rsid w:val="00442B4C"/>
    <w:rsid w:val="004B05FE"/>
    <w:rsid w:val="004C3910"/>
    <w:rsid w:val="004C62DC"/>
    <w:rsid w:val="00532A4B"/>
    <w:rsid w:val="00537294"/>
    <w:rsid w:val="0057388E"/>
    <w:rsid w:val="005A68E4"/>
    <w:rsid w:val="005B09DF"/>
    <w:rsid w:val="005B2D2C"/>
    <w:rsid w:val="005B416B"/>
    <w:rsid w:val="005B7EC4"/>
    <w:rsid w:val="00607DBC"/>
    <w:rsid w:val="0064018A"/>
    <w:rsid w:val="00652D90"/>
    <w:rsid w:val="00671056"/>
    <w:rsid w:val="006A0569"/>
    <w:rsid w:val="006A48A5"/>
    <w:rsid w:val="006B0FA5"/>
    <w:rsid w:val="006F1B95"/>
    <w:rsid w:val="0070797E"/>
    <w:rsid w:val="00715B2D"/>
    <w:rsid w:val="00751D3E"/>
    <w:rsid w:val="0075290F"/>
    <w:rsid w:val="007D1B7A"/>
    <w:rsid w:val="007E6CC2"/>
    <w:rsid w:val="007F2F09"/>
    <w:rsid w:val="007F44F7"/>
    <w:rsid w:val="008946BE"/>
    <w:rsid w:val="008E3E2B"/>
    <w:rsid w:val="008E6786"/>
    <w:rsid w:val="00920726"/>
    <w:rsid w:val="009773BC"/>
    <w:rsid w:val="00984940"/>
    <w:rsid w:val="00985EF2"/>
    <w:rsid w:val="00992913"/>
    <w:rsid w:val="009A3E8C"/>
    <w:rsid w:val="009A64AD"/>
    <w:rsid w:val="009B4465"/>
    <w:rsid w:val="00A8206A"/>
    <w:rsid w:val="00A96D1F"/>
    <w:rsid w:val="00A97B19"/>
    <w:rsid w:val="00B13BCB"/>
    <w:rsid w:val="00B37EB9"/>
    <w:rsid w:val="00B6239B"/>
    <w:rsid w:val="00B652FA"/>
    <w:rsid w:val="00B67A12"/>
    <w:rsid w:val="00BA057D"/>
    <w:rsid w:val="00BB3EDB"/>
    <w:rsid w:val="00BF7FC4"/>
    <w:rsid w:val="00C02E91"/>
    <w:rsid w:val="00C24815"/>
    <w:rsid w:val="00C86FDF"/>
    <w:rsid w:val="00C9526B"/>
    <w:rsid w:val="00CB051E"/>
    <w:rsid w:val="00CE7B08"/>
    <w:rsid w:val="00D0154D"/>
    <w:rsid w:val="00D1631F"/>
    <w:rsid w:val="00D74E34"/>
    <w:rsid w:val="00D77927"/>
    <w:rsid w:val="00DC70C3"/>
    <w:rsid w:val="00DC7CC1"/>
    <w:rsid w:val="00DF1633"/>
    <w:rsid w:val="00E25DBC"/>
    <w:rsid w:val="00E52C61"/>
    <w:rsid w:val="00E5511A"/>
    <w:rsid w:val="00E62CAB"/>
    <w:rsid w:val="00E75ECF"/>
    <w:rsid w:val="00E84758"/>
    <w:rsid w:val="00EA0901"/>
    <w:rsid w:val="00EC0FCF"/>
    <w:rsid w:val="00EC367C"/>
    <w:rsid w:val="00EE07D6"/>
    <w:rsid w:val="00EE4E82"/>
    <w:rsid w:val="00EE73CF"/>
    <w:rsid w:val="00F27613"/>
    <w:rsid w:val="00F83887"/>
    <w:rsid w:val="00F921EB"/>
    <w:rsid w:val="00F9466B"/>
    <w:rsid w:val="00FE1F38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90BFA-CA72-4F98-B53B-6D90AA1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B19"/>
    <w:rPr>
      <w:color w:val="0563C1"/>
      <w:u w:val="single"/>
    </w:rPr>
  </w:style>
  <w:style w:type="table" w:styleId="a4">
    <w:name w:val="Table Grid"/>
    <w:basedOn w:val="a1"/>
    <w:rsid w:val="00A9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9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7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kred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Иванова Елена Сергеевна</cp:lastModifiedBy>
  <cp:revision>2</cp:revision>
  <cp:lastPrinted>2024-08-21T10:07:00Z</cp:lastPrinted>
  <dcterms:created xsi:type="dcterms:W3CDTF">2025-02-14T09:54:00Z</dcterms:created>
  <dcterms:modified xsi:type="dcterms:W3CDTF">2025-02-14T09:54:00Z</dcterms:modified>
</cp:coreProperties>
</file>